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BBCBF">
      <w:pPr>
        <w:pStyle w:val="3"/>
        <w:numPr>
          <w:ilvl w:val="0"/>
          <w:numId w:val="0"/>
        </w:numPr>
        <w:snapToGrid w:val="0"/>
        <w:spacing w:line="5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附件2</w:t>
      </w:r>
    </w:p>
    <w:p w14:paraId="4735B965">
      <w:pPr>
        <w:spacing w:line="500" w:lineRule="exac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  <w:lang w:eastAsia="zh-CN"/>
        </w:rPr>
        <w:t>承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eastAsia="zh-CN"/>
        </w:rPr>
        <w:t>诺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eastAsia="zh-CN"/>
        </w:rPr>
        <w:t>函</w:t>
      </w:r>
    </w:p>
    <w:p w14:paraId="7E9AFB6D">
      <w:pPr>
        <w:spacing w:line="500" w:lineRule="exac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sz w:val="44"/>
          <w:szCs w:val="44"/>
          <w:lang w:eastAsia="zh-CN"/>
        </w:rPr>
      </w:pPr>
    </w:p>
    <w:p w14:paraId="241F7878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海口佳和项目管理有限公司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：</w:t>
      </w:r>
    </w:p>
    <w:p w14:paraId="46CDD235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我司承诺在承担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海南经济特区东方领鲜食品研发生产有限公司8000kVA业扩配套工程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施工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工作期间，严格履行合同职责，按照贵司要求提供服务，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配合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贵司工作。</w:t>
      </w:r>
    </w:p>
    <w:p w14:paraId="78C82D19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如因特殊情况项目后续业务终止，同意不追究贵单位责任。如因我司工作不配合或不专业所产生的一切后果由我司承担，贵单位有权解除合同，终止合作及进行费用索赔。</w:t>
      </w:r>
    </w:p>
    <w:p w14:paraId="12126096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</w:p>
    <w:p w14:paraId="305BDE14">
      <w:pPr>
        <w:spacing w:line="600" w:lineRule="exact"/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（公章）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</w:t>
      </w:r>
    </w:p>
    <w:p w14:paraId="682548EB">
      <w:pPr>
        <w:ind w:firstLine="4160" w:firstLineChars="1300"/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184265"/>
    <w:rsid w:val="4F18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2025-01-19T03:24:00Z</dcterms:created>
  <dc:creator>秦乙钦</dc:creator>
  <cp:lastModifiedBy>秦乙钦</cp:lastModifiedBy>
  <dcterms:modified xsi:type="dcterms:W3CDTF">2025-01-19T03:24:48Z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A967CC4E15F0451B908D985305E2DCA9_11</vt:lpwstr>
  </property>
  <property fmtid="{D5CDD505-2E9C-101B-9397-08002B2CF9AE}" pid="4" name="KSOTemplateDocerSaveRecord">
    <vt:lpwstr>eyJoZGlkIjoiOTUwZjRhNmRkYTIxOWZiMWVmNDFjZDAzZTE5N2EyMDkiLCJ1c2VySWQiOiIzOTM2NjcyMTUifQ==</vt:lpwstr>
  </property>
</Properties>
</file>